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70A7" w14:textId="2D94CF85" w:rsidR="004012E6" w:rsidRPr="002E1C92" w:rsidRDefault="004012E6" w:rsidP="002E1C92">
      <w:pPr>
        <w:spacing w:line="360" w:lineRule="auto"/>
        <w:ind w:left="454" w:hanging="454"/>
        <w:jc w:val="center"/>
        <w:rPr>
          <w:rFonts w:ascii="微软雅黑" w:eastAsia="微软雅黑" w:hAnsi="微软雅黑" w:cs="Times New Roman"/>
          <w:b/>
          <w:bCs/>
          <w:sz w:val="36"/>
          <w:szCs w:val="40"/>
        </w:rPr>
      </w:pPr>
      <w:bookmarkStart w:id="0" w:name="_Hlk148383649"/>
      <w:bookmarkEnd w:id="0"/>
      <w:r w:rsidRPr="002E1C92">
        <w:rPr>
          <w:rFonts w:ascii="微软雅黑" w:eastAsia="微软雅黑" w:hAnsi="微软雅黑" w:cs="Times New Roman" w:hint="eastAsia"/>
          <w:b/>
          <w:bCs/>
          <w:sz w:val="36"/>
          <w:szCs w:val="40"/>
        </w:rPr>
        <w:t>结业换证申请报名流程</w:t>
      </w:r>
    </w:p>
    <w:p w14:paraId="308898B4" w14:textId="0F52C448" w:rsidR="00961883" w:rsidRDefault="00961883" w:rsidP="00961883">
      <w:pPr>
        <w:numPr>
          <w:ilvl w:val="0"/>
          <w:numId w:val="1"/>
        </w:numPr>
        <w:spacing w:line="560" w:lineRule="exact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进入</w:t>
      </w:r>
      <w:r w:rsidR="00944242">
        <w:rPr>
          <w:rFonts w:ascii="微软雅黑" w:eastAsia="微软雅黑" w:hAnsi="微软雅黑" w:cs="微软雅黑" w:hint="eastAsia"/>
          <w:b/>
          <w:sz w:val="28"/>
          <w:szCs w:val="28"/>
        </w:rPr>
        <w:t>教务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方式</w:t>
      </w:r>
    </w:p>
    <w:p w14:paraId="4632B7AB" w14:textId="77777777" w:rsidR="00961883" w:rsidRDefault="00961883" w:rsidP="00961883">
      <w:pPr>
        <w:rPr>
          <w:rFonts w:ascii="微软雅黑" w:eastAsia="微软雅黑" w:hAnsi="微软雅黑"/>
          <w:sz w:val="28"/>
          <w:szCs w:val="32"/>
        </w:rPr>
      </w:pPr>
      <w:r w:rsidRPr="002E1C92">
        <w:rPr>
          <w:rFonts w:ascii="微软雅黑" w:eastAsia="微软雅黑" w:hAnsi="微软雅黑" w:hint="eastAsia"/>
          <w:sz w:val="28"/>
          <w:szCs w:val="32"/>
        </w:rPr>
        <w:t>注意：</w:t>
      </w:r>
      <w:r>
        <w:rPr>
          <w:rFonts w:ascii="微软雅黑" w:eastAsia="微软雅黑" w:hAnsi="微软雅黑" w:hint="eastAsia"/>
          <w:sz w:val="28"/>
          <w:szCs w:val="32"/>
        </w:rPr>
        <w:t>本流程仅适用于往届生，报名学习以往未通过考核的课程。</w:t>
      </w:r>
    </w:p>
    <w:p w14:paraId="73A99BA8" w14:textId="1FAF17B9" w:rsidR="00961883" w:rsidRPr="00961883" w:rsidRDefault="00961883" w:rsidP="00961883">
      <w:pPr>
        <w:tabs>
          <w:tab w:val="left" w:pos="1853"/>
        </w:tabs>
        <w:spacing w:line="56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微信添加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公众号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“南宁学院智慧校园”</w:t>
      </w:r>
    </w:p>
    <w:p w14:paraId="26EFC058" w14:textId="427F16A4" w:rsidR="00961883" w:rsidRDefault="00961883" w:rsidP="00961883">
      <w:pPr>
        <w:tabs>
          <w:tab w:val="left" w:pos="1853"/>
        </w:tabs>
        <w:spacing w:line="56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登录后，选择右下角的“一网通办”——“登录平台”——选择“微服务”的“教学科研”，最后点击“教务系统”按钮即可打开</w:t>
      </w:r>
      <w:r>
        <w:rPr>
          <w:rFonts w:ascii="微软雅黑" w:eastAsia="微软雅黑" w:hAnsi="微软雅黑" w:cs="微软雅黑"/>
          <w:sz w:val="28"/>
          <w:szCs w:val="28"/>
        </w:rPr>
        <w:t>。</w:t>
      </w:r>
    </w:p>
    <w:p w14:paraId="2B70AC7E" w14:textId="19CFFC9B" w:rsidR="00961883" w:rsidRPr="00961883" w:rsidRDefault="00961883" w:rsidP="00961883">
      <w:pPr>
        <w:jc w:val="center"/>
        <w:rPr>
          <w:rFonts w:ascii="微软雅黑" w:eastAsia="微软雅黑" w:hAnsi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E89941" wp14:editId="287383E2">
            <wp:simplePos x="0" y="0"/>
            <wp:positionH relativeFrom="column">
              <wp:posOffset>857250</wp:posOffset>
            </wp:positionH>
            <wp:positionV relativeFrom="paragraph">
              <wp:posOffset>1038860</wp:posOffset>
            </wp:positionV>
            <wp:extent cx="2058035" cy="1814830"/>
            <wp:effectExtent l="19050" t="19050" r="18415" b="13970"/>
            <wp:wrapSquare wrapText="bothSides"/>
            <wp:docPr id="8" name="图片 8" descr="Screenshot_20231007_15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31007_1523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814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83">
        <w:rPr>
          <w:rFonts w:ascii="微软雅黑" w:eastAsia="微软雅黑" w:hAnsi="微软雅黑"/>
          <w:noProof/>
          <w:sz w:val="28"/>
          <w:szCs w:val="32"/>
        </w:rPr>
        <w:drawing>
          <wp:inline distT="0" distB="0" distL="0" distR="0" wp14:anchorId="4012B8EE" wp14:editId="6782A29F">
            <wp:extent cx="2936006" cy="319786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65" cy="32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F1865" w14:textId="27CFF595" w:rsidR="00944242" w:rsidRPr="00944242" w:rsidRDefault="00944242" w:rsidP="00944242">
      <w:pPr>
        <w:spacing w:line="560" w:lineRule="exact"/>
        <w:ind w:left="42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  <w:highlight w:val="lightGray"/>
        </w:rPr>
        <w:t>二、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进入教务方式</w:t>
      </w:r>
    </w:p>
    <w:p w14:paraId="19B7468C" w14:textId="7A7F57FA" w:rsidR="002E1C92" w:rsidRPr="002E1C92" w:rsidRDefault="002E1C92" w:rsidP="002E1C92">
      <w:pPr>
        <w:rPr>
          <w:rFonts w:ascii="微软雅黑" w:eastAsia="微软雅黑" w:hAnsi="微软雅黑"/>
          <w:sz w:val="28"/>
          <w:szCs w:val="32"/>
        </w:rPr>
      </w:pPr>
      <w:r w:rsidRPr="00D945EF">
        <w:rPr>
          <w:rFonts w:ascii="微软雅黑" w:eastAsia="微软雅黑" w:hAnsi="微软雅黑" w:hint="eastAsia"/>
          <w:sz w:val="28"/>
          <w:szCs w:val="32"/>
        </w:rPr>
        <w:t>点击</w:t>
      </w:r>
      <w:r>
        <w:rPr>
          <w:rFonts w:ascii="微软雅黑" w:eastAsia="微软雅黑" w:hAnsi="微软雅黑" w:hint="eastAsia"/>
          <w:sz w:val="28"/>
          <w:szCs w:val="32"/>
        </w:rPr>
        <w:t>“报名申请”中的</w:t>
      </w:r>
      <w:proofErr w:type="gramStart"/>
      <w:r>
        <w:rPr>
          <w:rFonts w:ascii="微软雅黑" w:eastAsia="微软雅黑" w:hAnsi="微软雅黑" w:hint="eastAsia"/>
          <w:sz w:val="28"/>
          <w:szCs w:val="32"/>
        </w:rPr>
        <w:t>“</w:t>
      </w:r>
      <w:proofErr w:type="gramEnd"/>
      <w:r>
        <w:rPr>
          <w:rFonts w:ascii="微软雅黑" w:eastAsia="微软雅黑" w:hAnsi="微软雅黑" w:hint="eastAsia"/>
          <w:sz w:val="28"/>
          <w:szCs w:val="32"/>
        </w:rPr>
        <w:t>结业换证</w:t>
      </w:r>
      <w:r w:rsidRPr="00D945EF">
        <w:rPr>
          <w:rFonts w:ascii="微软雅黑" w:eastAsia="微软雅黑" w:hAnsi="微软雅黑" w:hint="eastAsia"/>
          <w:sz w:val="28"/>
          <w:szCs w:val="32"/>
        </w:rPr>
        <w:t>报名</w:t>
      </w:r>
      <w:r>
        <w:rPr>
          <w:rFonts w:ascii="微软雅黑" w:eastAsia="微软雅黑" w:hAnsi="微软雅黑" w:hint="eastAsia"/>
          <w:sz w:val="28"/>
          <w:szCs w:val="32"/>
        </w:rPr>
        <w:t>“</w:t>
      </w:r>
      <w:r w:rsidRPr="00D945EF">
        <w:rPr>
          <w:rFonts w:ascii="微软雅黑" w:eastAsia="微软雅黑" w:hAnsi="微软雅黑" w:hint="eastAsia"/>
          <w:sz w:val="28"/>
          <w:szCs w:val="32"/>
        </w:rPr>
        <w:t>，界面如下图所示：</w:t>
      </w:r>
    </w:p>
    <w:p w14:paraId="5F161302" w14:textId="52BE9CB6" w:rsidR="004012E6" w:rsidRDefault="004012E6" w:rsidP="002E1C9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50B0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A679493" wp14:editId="62BB8A7D">
            <wp:extent cx="2035845" cy="28289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45" cy="28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92" w:rsidRPr="00350B0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58ED41F" wp14:editId="036C9995">
            <wp:extent cx="3019425" cy="1514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06F68" w14:textId="000634E5" w:rsidR="002E1C92" w:rsidRDefault="002E1C92" w:rsidP="002E1C92">
      <w:pPr>
        <w:rPr>
          <w:rFonts w:ascii="微软雅黑" w:eastAsia="微软雅黑" w:hAnsi="微软雅黑"/>
          <w:sz w:val="28"/>
          <w:szCs w:val="32"/>
        </w:rPr>
      </w:pPr>
      <w:r w:rsidRPr="002E1C92">
        <w:rPr>
          <w:rFonts w:ascii="微软雅黑" w:eastAsia="微软雅黑" w:hAnsi="微软雅黑" w:hint="eastAsia"/>
          <w:sz w:val="28"/>
          <w:szCs w:val="32"/>
        </w:rPr>
        <w:t>进入报名界面后，点击右上角的“结业换证报名”</w:t>
      </w:r>
      <w:r>
        <w:rPr>
          <w:rFonts w:ascii="微软雅黑" w:eastAsia="微软雅黑" w:hAnsi="微软雅黑" w:hint="eastAsia"/>
          <w:sz w:val="28"/>
          <w:szCs w:val="32"/>
        </w:rPr>
        <w:t>：</w:t>
      </w:r>
    </w:p>
    <w:p w14:paraId="0927D989" w14:textId="40028579" w:rsidR="00356A7C" w:rsidRDefault="00356A7C" w:rsidP="002E1C92">
      <w:pPr>
        <w:rPr>
          <w:rFonts w:ascii="微软雅黑" w:eastAsia="微软雅黑" w:hAnsi="微软雅黑"/>
          <w:sz w:val="28"/>
          <w:szCs w:val="32"/>
        </w:rPr>
      </w:pPr>
    </w:p>
    <w:p w14:paraId="627FF664" w14:textId="221DA9FC" w:rsidR="00356A7C" w:rsidRPr="00D945EF" w:rsidRDefault="00356A7C" w:rsidP="00356A7C">
      <w:pPr>
        <w:rPr>
          <w:rFonts w:ascii="微软雅黑" w:eastAsia="微软雅黑" w:hAnsi="微软雅黑"/>
          <w:sz w:val="28"/>
          <w:szCs w:val="32"/>
        </w:rPr>
      </w:pPr>
      <w:bookmarkStart w:id="1" w:name="_Hlk148383558"/>
      <w:proofErr w:type="gramStart"/>
      <w:r>
        <w:rPr>
          <w:rFonts w:ascii="微软雅黑" w:eastAsia="微软雅黑" w:hAnsi="微软雅黑" w:hint="eastAsia"/>
          <w:sz w:val="28"/>
          <w:szCs w:val="32"/>
        </w:rPr>
        <w:t>勾选需要</w:t>
      </w:r>
      <w:proofErr w:type="gramEnd"/>
      <w:r>
        <w:rPr>
          <w:rFonts w:ascii="微软雅黑" w:eastAsia="微软雅黑" w:hAnsi="微软雅黑" w:hint="eastAsia"/>
          <w:sz w:val="28"/>
          <w:szCs w:val="32"/>
        </w:rPr>
        <w:t>报名的课程</w:t>
      </w:r>
      <w:r w:rsidRPr="00D945EF">
        <w:rPr>
          <w:rFonts w:ascii="微软雅黑" w:eastAsia="微软雅黑" w:hAnsi="微软雅黑" w:hint="eastAsia"/>
          <w:sz w:val="28"/>
          <w:szCs w:val="32"/>
        </w:rPr>
        <w:t>，</w:t>
      </w:r>
      <w:r>
        <w:rPr>
          <w:rFonts w:ascii="微软雅黑" w:eastAsia="微软雅黑" w:hAnsi="微软雅黑" w:hint="eastAsia"/>
          <w:sz w:val="28"/>
          <w:szCs w:val="32"/>
        </w:rPr>
        <w:t>点击“保存”，</w:t>
      </w:r>
      <w:r w:rsidRPr="00D945EF">
        <w:rPr>
          <w:rFonts w:ascii="微软雅黑" w:eastAsia="微软雅黑" w:hAnsi="微软雅黑" w:hint="eastAsia"/>
          <w:sz w:val="28"/>
          <w:szCs w:val="32"/>
        </w:rPr>
        <w:t>界面如下图所示：</w:t>
      </w:r>
    </w:p>
    <w:bookmarkEnd w:id="1"/>
    <w:p w14:paraId="67F5F9E0" w14:textId="5149A2FF" w:rsidR="00356A7C" w:rsidRPr="00356A7C" w:rsidRDefault="00356A7C" w:rsidP="002E1C92">
      <w:pPr>
        <w:rPr>
          <w:rFonts w:ascii="微软雅黑" w:eastAsia="微软雅黑" w:hAnsi="微软雅黑"/>
          <w:sz w:val="28"/>
          <w:szCs w:val="32"/>
        </w:rPr>
      </w:pPr>
      <w:r w:rsidRPr="00350B0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0FEE72F" wp14:editId="5EE4618D">
            <wp:extent cx="6695387" cy="35524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98" cy="356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2670" w14:textId="7AA225CF" w:rsidR="004012E6" w:rsidRPr="00350B02" w:rsidRDefault="004012E6" w:rsidP="002E1C9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7A39A6A" w14:textId="6C718CC5" w:rsidR="004012E6" w:rsidRPr="00350B02" w:rsidRDefault="004012E6" w:rsidP="0040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5503261" w14:textId="6D180F4C" w:rsidR="00F24414" w:rsidRDefault="00F24414"/>
    <w:p w14:paraId="4F0FCA13" w14:textId="74DEFCD7" w:rsidR="006C17CF" w:rsidRPr="006C17CF" w:rsidRDefault="006C17CF" w:rsidP="006C17CF">
      <w:pPr>
        <w:jc w:val="right"/>
        <w:rPr>
          <w:rFonts w:ascii="微软雅黑" w:eastAsia="微软雅黑" w:hAnsi="微软雅黑"/>
          <w:sz w:val="28"/>
          <w:szCs w:val="28"/>
        </w:rPr>
      </w:pPr>
      <w:r w:rsidRPr="006C17CF">
        <w:rPr>
          <w:rFonts w:ascii="微软雅黑" w:eastAsia="微软雅黑" w:hAnsi="微软雅黑" w:hint="eastAsia"/>
          <w:sz w:val="28"/>
          <w:szCs w:val="28"/>
        </w:rPr>
        <w:t>南宁学院教务处</w:t>
      </w:r>
    </w:p>
    <w:p w14:paraId="4C581515" w14:textId="3E9C1356" w:rsidR="006C17CF" w:rsidRPr="006C17CF" w:rsidRDefault="006C17CF" w:rsidP="006C17CF">
      <w:pPr>
        <w:jc w:val="right"/>
        <w:rPr>
          <w:rFonts w:ascii="微软雅黑" w:eastAsia="微软雅黑" w:hAnsi="微软雅黑" w:hint="eastAsia"/>
          <w:sz w:val="28"/>
          <w:szCs w:val="28"/>
        </w:rPr>
      </w:pPr>
      <w:r w:rsidRPr="006C17CF">
        <w:rPr>
          <w:rFonts w:ascii="微软雅黑" w:eastAsia="微软雅黑" w:hAnsi="微软雅黑" w:hint="eastAsia"/>
          <w:sz w:val="28"/>
          <w:szCs w:val="28"/>
        </w:rPr>
        <w:t>2</w:t>
      </w:r>
      <w:r w:rsidRPr="006C17CF">
        <w:rPr>
          <w:rFonts w:ascii="微软雅黑" w:eastAsia="微软雅黑" w:hAnsi="微软雅黑"/>
          <w:sz w:val="28"/>
          <w:szCs w:val="28"/>
        </w:rPr>
        <w:t>023</w:t>
      </w:r>
      <w:r w:rsidRPr="006C17CF">
        <w:rPr>
          <w:rFonts w:ascii="微软雅黑" w:eastAsia="微软雅黑" w:hAnsi="微软雅黑" w:hint="eastAsia"/>
          <w:sz w:val="28"/>
          <w:szCs w:val="28"/>
        </w:rPr>
        <w:t>年1</w:t>
      </w:r>
      <w:r w:rsidRPr="006C17CF">
        <w:rPr>
          <w:rFonts w:ascii="微软雅黑" w:eastAsia="微软雅黑" w:hAnsi="微软雅黑"/>
          <w:sz w:val="28"/>
          <w:szCs w:val="28"/>
        </w:rPr>
        <w:t>0</w:t>
      </w:r>
      <w:r w:rsidRPr="006C17CF">
        <w:rPr>
          <w:rFonts w:ascii="微软雅黑" w:eastAsia="微软雅黑" w:hAnsi="微软雅黑" w:hint="eastAsia"/>
          <w:sz w:val="28"/>
          <w:szCs w:val="28"/>
        </w:rPr>
        <w:t>月1</w:t>
      </w:r>
      <w:r w:rsidRPr="006C17CF">
        <w:rPr>
          <w:rFonts w:ascii="微软雅黑" w:eastAsia="微软雅黑" w:hAnsi="微软雅黑"/>
          <w:sz w:val="28"/>
          <w:szCs w:val="28"/>
        </w:rPr>
        <w:t>8</w:t>
      </w:r>
      <w:r w:rsidRPr="006C17CF">
        <w:rPr>
          <w:rFonts w:ascii="微软雅黑" w:eastAsia="微软雅黑" w:hAnsi="微软雅黑" w:hint="eastAsia"/>
          <w:sz w:val="28"/>
          <w:szCs w:val="28"/>
        </w:rPr>
        <w:t>日</w:t>
      </w:r>
    </w:p>
    <w:sectPr w:rsidR="006C17CF" w:rsidRPr="006C17CF" w:rsidSect="009442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2707" w14:textId="77777777" w:rsidR="00806BDE" w:rsidRDefault="00806BDE" w:rsidP="004012E6">
      <w:r>
        <w:separator/>
      </w:r>
    </w:p>
  </w:endnote>
  <w:endnote w:type="continuationSeparator" w:id="0">
    <w:p w14:paraId="4023BBB9" w14:textId="77777777" w:rsidR="00806BDE" w:rsidRDefault="00806BDE" w:rsidP="004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8FD4" w14:textId="77777777" w:rsidR="00806BDE" w:rsidRDefault="00806BDE" w:rsidP="004012E6">
      <w:r>
        <w:separator/>
      </w:r>
    </w:p>
  </w:footnote>
  <w:footnote w:type="continuationSeparator" w:id="0">
    <w:p w14:paraId="16E87187" w14:textId="77777777" w:rsidR="00806BDE" w:rsidRDefault="00806BDE" w:rsidP="0040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E966"/>
    <w:multiLevelType w:val="singleLevel"/>
    <w:tmpl w:val="2CC5E96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A221C72"/>
    <w:multiLevelType w:val="singleLevel"/>
    <w:tmpl w:val="2CC5E96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 w16cid:durableId="1454514495">
    <w:abstractNumId w:val="0"/>
  </w:num>
  <w:num w:numId="2" w16cid:durableId="194950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AE"/>
    <w:rsid w:val="002E1C92"/>
    <w:rsid w:val="00356A7C"/>
    <w:rsid w:val="004012E6"/>
    <w:rsid w:val="006C17CF"/>
    <w:rsid w:val="007D00AC"/>
    <w:rsid w:val="00806BDE"/>
    <w:rsid w:val="00944242"/>
    <w:rsid w:val="00961883"/>
    <w:rsid w:val="00A82BAE"/>
    <w:rsid w:val="00B36D26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B2B5"/>
  <w15:chartTrackingRefBased/>
  <w15:docId w15:val="{26C78F94-2E48-4347-BFFD-95674212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12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1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1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Sakurai</dc:creator>
  <cp:keywords/>
  <dc:description/>
  <cp:lastModifiedBy>Mio Sakurai</cp:lastModifiedBy>
  <cp:revision>4</cp:revision>
  <dcterms:created xsi:type="dcterms:W3CDTF">2023-10-16T13:01:00Z</dcterms:created>
  <dcterms:modified xsi:type="dcterms:W3CDTF">2023-10-18T01:01:00Z</dcterms:modified>
</cp:coreProperties>
</file>